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8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162"/>
        <w:gridCol w:w="1957"/>
        <w:gridCol w:w="141"/>
        <w:gridCol w:w="1722"/>
      </w:tblGrid>
      <w:tr w:rsidR="000C3690" w:rsidRPr="00142E92" w:rsidTr="000C3690">
        <w:trPr>
          <w:trHeight w:hRule="exact" w:val="1304"/>
        </w:trPr>
        <w:tc>
          <w:tcPr>
            <w:tcW w:w="3544" w:type="dxa"/>
          </w:tcPr>
          <w:p w:rsidR="00F01C42" w:rsidRDefault="00F01C42" w:rsidP="005C4913">
            <w:pPr>
              <w:pStyle w:val="Adress-brev"/>
            </w:pPr>
            <w:bookmarkStart w:id="0" w:name="bkmRecipient"/>
            <w:r>
              <w:t>Spädbarnsfondens styrelse</w:t>
            </w:r>
          </w:p>
          <w:p w:rsidR="000C3690" w:rsidRDefault="00142E92" w:rsidP="005C4913">
            <w:pPr>
              <w:pStyle w:val="Adress-brev"/>
            </w:pPr>
            <w:r>
              <w:t>Sofia Säterskog</w:t>
            </w:r>
            <w:bookmarkEnd w:id="0"/>
          </w:p>
          <w:p w:rsidR="00142E92" w:rsidRPr="00142E92" w:rsidRDefault="00142E92" w:rsidP="005C4913">
            <w:pPr>
              <w:pStyle w:val="Adress-brev"/>
            </w:pPr>
            <w:r>
              <w:t>Spädbarnsfonden</w:t>
            </w:r>
          </w:p>
        </w:tc>
        <w:tc>
          <w:tcPr>
            <w:tcW w:w="1162" w:type="dxa"/>
          </w:tcPr>
          <w:p w:rsidR="000C3690" w:rsidRPr="00142E92" w:rsidRDefault="000C3690" w:rsidP="005C4913">
            <w:pPr>
              <w:pStyle w:val="Adress-brev"/>
            </w:pPr>
          </w:p>
        </w:tc>
        <w:tc>
          <w:tcPr>
            <w:tcW w:w="1957" w:type="dxa"/>
          </w:tcPr>
          <w:p w:rsidR="000C3690" w:rsidRPr="00142E92" w:rsidRDefault="00142E92" w:rsidP="005C4913">
            <w:pPr>
              <w:pStyle w:val="KontaktuppgiftRub"/>
            </w:pPr>
            <w:bookmarkStart w:id="1" w:name="bkmAdminH"/>
            <w:r>
              <w:t>Handläggare</w:t>
            </w:r>
            <w:bookmarkEnd w:id="1"/>
          </w:p>
          <w:p w:rsidR="000C3690" w:rsidRPr="00142E92" w:rsidRDefault="00142E92" w:rsidP="00813503">
            <w:pPr>
              <w:pStyle w:val="Kontaktuppgift"/>
            </w:pPr>
            <w:bookmarkStart w:id="2" w:name="bkmAdmin"/>
            <w:r>
              <w:t>Nina Lindqvist</w:t>
            </w:r>
            <w:bookmarkEnd w:id="2"/>
          </w:p>
        </w:tc>
        <w:tc>
          <w:tcPr>
            <w:tcW w:w="141" w:type="dxa"/>
          </w:tcPr>
          <w:p w:rsidR="000C3690" w:rsidRPr="00142E92" w:rsidRDefault="000C3690" w:rsidP="005C4913">
            <w:pPr>
              <w:pStyle w:val="Kontaktuppgift"/>
            </w:pPr>
          </w:p>
        </w:tc>
        <w:tc>
          <w:tcPr>
            <w:tcW w:w="1722" w:type="dxa"/>
            <w:vMerge w:val="restart"/>
          </w:tcPr>
          <w:p w:rsidR="000C3690" w:rsidRPr="00142E92" w:rsidRDefault="00142E92" w:rsidP="005C4913">
            <w:pPr>
              <w:pStyle w:val="KontaktuppgiftRub"/>
            </w:pPr>
            <w:bookmarkStart w:id="3" w:name="bkmVårtÄrendeNrH"/>
            <w:bookmarkStart w:id="4" w:name="bkmVårtÄrendeNrDelete"/>
            <w:r>
              <w:t>Vårt ärendenummer</w:t>
            </w:r>
            <w:bookmarkEnd w:id="3"/>
          </w:p>
          <w:p w:rsidR="000C3690" w:rsidRPr="00142E92" w:rsidRDefault="00142E92" w:rsidP="00785A16">
            <w:pPr>
              <w:pStyle w:val="Kontaktuppgift"/>
            </w:pPr>
            <w:bookmarkStart w:id="5" w:name="bkmVårtÄrendeNr"/>
            <w:r>
              <w:t>03155-2017</w:t>
            </w:r>
            <w:bookmarkEnd w:id="5"/>
          </w:p>
          <w:p w:rsidR="000C3690" w:rsidRPr="00142E92" w:rsidRDefault="00142E92" w:rsidP="005C4913">
            <w:pPr>
              <w:pStyle w:val="KontaktuppgiftRub"/>
            </w:pPr>
            <w:bookmarkStart w:id="6" w:name="bkmDateH"/>
            <w:bookmarkEnd w:id="4"/>
            <w:r>
              <w:t>Datum</w:t>
            </w:r>
            <w:bookmarkEnd w:id="6"/>
          </w:p>
          <w:p w:rsidR="000C3690" w:rsidRPr="00142E92" w:rsidRDefault="00142E92" w:rsidP="00785A16">
            <w:pPr>
              <w:pStyle w:val="Kontaktuppgift"/>
            </w:pPr>
            <w:bookmarkStart w:id="7" w:name="bkmDate"/>
            <w:r>
              <w:t>2017-10-16</w:t>
            </w:r>
            <w:bookmarkEnd w:id="7"/>
          </w:p>
          <w:p w:rsidR="000C3690" w:rsidRPr="00142E92" w:rsidRDefault="00142E92" w:rsidP="005C4913">
            <w:pPr>
              <w:pStyle w:val="KontaktuppgiftRub"/>
            </w:pPr>
            <w:bookmarkStart w:id="8" w:name="bkmPageH"/>
            <w:r>
              <w:t>Sida</w:t>
            </w:r>
            <w:bookmarkEnd w:id="8"/>
          </w:p>
          <w:p w:rsidR="000C3690" w:rsidRPr="00142E92" w:rsidRDefault="000C3690" w:rsidP="006F234C">
            <w:pPr>
              <w:pStyle w:val="Kontaktuppgift"/>
            </w:pPr>
            <w:r w:rsidRPr="00142E92">
              <w:fldChar w:fldCharType="begin"/>
            </w:r>
            <w:r w:rsidRPr="00142E92">
              <w:instrText xml:space="preserve">PAGE </w:instrText>
            </w:r>
            <w:r w:rsidRPr="00142E92">
              <w:fldChar w:fldCharType="separate"/>
            </w:r>
            <w:r w:rsidRPr="00142E92">
              <w:t>1</w:t>
            </w:r>
            <w:r w:rsidRPr="00142E92">
              <w:fldChar w:fldCharType="end"/>
            </w:r>
            <w:r w:rsidRPr="00142E92">
              <w:t xml:space="preserve"> (</w:t>
            </w:r>
            <w:r w:rsidRPr="00142E92">
              <w:fldChar w:fldCharType="begin"/>
            </w:r>
            <w:r w:rsidRPr="00142E92">
              <w:instrText xml:space="preserve"> NUMPAGES </w:instrText>
            </w:r>
            <w:r w:rsidRPr="00142E92">
              <w:fldChar w:fldCharType="separate"/>
            </w:r>
            <w:r w:rsidR="00142E92" w:rsidRPr="00142E92">
              <w:t>1</w:t>
            </w:r>
            <w:r w:rsidRPr="00142E92">
              <w:fldChar w:fldCharType="end"/>
            </w:r>
            <w:r w:rsidRPr="00142E92">
              <w:t>)</w:t>
            </w:r>
          </w:p>
        </w:tc>
      </w:tr>
      <w:tr w:rsidR="000C3690" w:rsidRPr="00142E92" w:rsidTr="000C3690">
        <w:trPr>
          <w:trHeight w:hRule="exact" w:val="1701"/>
        </w:trPr>
        <w:tc>
          <w:tcPr>
            <w:tcW w:w="3544" w:type="dxa"/>
          </w:tcPr>
          <w:p w:rsidR="000C3690" w:rsidRPr="00142E92" w:rsidRDefault="000C3690" w:rsidP="005C4913">
            <w:pPr>
              <w:pStyle w:val="Adress-brev"/>
            </w:pPr>
            <w:bookmarkStart w:id="9" w:name="bkmDateTemp"/>
            <w:bookmarkEnd w:id="9"/>
          </w:p>
        </w:tc>
        <w:tc>
          <w:tcPr>
            <w:tcW w:w="1162" w:type="dxa"/>
          </w:tcPr>
          <w:p w:rsidR="000C3690" w:rsidRPr="00142E92" w:rsidRDefault="000C3690" w:rsidP="005C4913">
            <w:pPr>
              <w:pStyle w:val="Adress-brev"/>
            </w:pPr>
          </w:p>
        </w:tc>
        <w:tc>
          <w:tcPr>
            <w:tcW w:w="1957" w:type="dxa"/>
          </w:tcPr>
          <w:p w:rsidR="000C3690" w:rsidRPr="00142E92" w:rsidRDefault="000C3690" w:rsidP="005C4913">
            <w:pPr>
              <w:pStyle w:val="KontaktuppgiftRub"/>
            </w:pPr>
          </w:p>
        </w:tc>
        <w:tc>
          <w:tcPr>
            <w:tcW w:w="141" w:type="dxa"/>
          </w:tcPr>
          <w:p w:rsidR="000C3690" w:rsidRPr="00142E92" w:rsidRDefault="000C3690" w:rsidP="005C4913">
            <w:pPr>
              <w:pStyle w:val="KontaktuppgiftRub"/>
            </w:pPr>
          </w:p>
        </w:tc>
        <w:tc>
          <w:tcPr>
            <w:tcW w:w="1722" w:type="dxa"/>
            <w:vMerge/>
          </w:tcPr>
          <w:p w:rsidR="000C3690" w:rsidRPr="00142E92" w:rsidRDefault="000C3690" w:rsidP="005C4913">
            <w:pPr>
              <w:pStyle w:val="KontaktuppgiftRub"/>
            </w:pPr>
          </w:p>
        </w:tc>
      </w:tr>
    </w:tbl>
    <w:p w:rsidR="00E569AA" w:rsidRPr="00142E92" w:rsidRDefault="00142E92" w:rsidP="003F309D">
      <w:pPr>
        <w:pStyle w:val="Rubrik1"/>
      </w:pPr>
      <w:r>
        <w:t xml:space="preserve">Svar angående </w:t>
      </w:r>
      <w:r w:rsidRPr="00142E92">
        <w:t>Missvisande information om spädbarnsdödlighet i årsrapporten</w:t>
      </w:r>
    </w:p>
    <w:p w:rsidR="0013287E" w:rsidRDefault="0013287E" w:rsidP="0013287E">
      <w:r w:rsidRPr="0013287E">
        <w:t xml:space="preserve">Spädbarnsfonden anser att redovisningen i </w:t>
      </w:r>
      <w:proofErr w:type="spellStart"/>
      <w:r>
        <w:t>Folkhälsomyndighetens</w:t>
      </w:r>
      <w:proofErr w:type="spellEnd"/>
      <w:r>
        <w:t xml:space="preserve"> </w:t>
      </w:r>
      <w:r w:rsidRPr="0013287E">
        <w:t>årsrapport</w:t>
      </w:r>
      <w:r>
        <w:t xml:space="preserve"> </w:t>
      </w:r>
      <w:r w:rsidRPr="0013287E">
        <w:t>”</w:t>
      </w:r>
      <w:proofErr w:type="spellStart"/>
      <w:r w:rsidRPr="0013287E">
        <w:t>Folkhälsan</w:t>
      </w:r>
      <w:proofErr w:type="spellEnd"/>
      <w:r w:rsidRPr="0013287E">
        <w:t xml:space="preserve"> i Sverige – </w:t>
      </w:r>
      <w:proofErr w:type="spellStart"/>
      <w:r w:rsidRPr="0013287E">
        <w:t>årsrapport</w:t>
      </w:r>
      <w:proofErr w:type="spellEnd"/>
      <w:r w:rsidRPr="0013287E">
        <w:t xml:space="preserve"> 2017” ger en ofullständig och inkorrekt redovisning av antalet späda barn som dör</w:t>
      </w:r>
      <w:r>
        <w:t xml:space="preserve"> då den exkluderar dödfödda barn</w:t>
      </w:r>
      <w:r w:rsidRPr="0013287E">
        <w:t>.</w:t>
      </w:r>
    </w:p>
    <w:p w:rsidR="0013287E" w:rsidRDefault="0013287E" w:rsidP="0013287E"/>
    <w:p w:rsidR="0013287E" w:rsidRPr="0013287E" w:rsidRDefault="0013287E" w:rsidP="0013287E">
      <w:r>
        <w:t>Folkhälsomyndigheten använder</w:t>
      </w:r>
      <w:r w:rsidR="005B4049">
        <w:t xml:space="preserve"> i sin rapportering</w:t>
      </w:r>
      <w:r>
        <w:t xml:space="preserve"> </w:t>
      </w:r>
      <w:r w:rsidR="008C1E8D">
        <w:t xml:space="preserve">den vedertagna definitionen </w:t>
      </w:r>
      <w:r>
        <w:t xml:space="preserve">gällande spädbarnsdödlighet. Definitionen innebär att </w:t>
      </w:r>
      <w:r w:rsidRPr="0013287E">
        <w:t>spädbarnsdödlighet endast avser dödsfall som inträffar före ett års ålder av samtliga som registrerats som levande födda. Dödfödda ingår därmed inte i definitionen.</w:t>
      </w:r>
    </w:p>
    <w:p w:rsidR="0013287E" w:rsidRPr="0013287E" w:rsidRDefault="0013287E" w:rsidP="0013287E"/>
    <w:p w:rsidR="0013287E" w:rsidRDefault="00B54C45" w:rsidP="0013287E">
      <w:r w:rsidRPr="0013287E">
        <w:t>Från och med den 1 juli 2008 räknas ett barn som dödfött om modern var minst i utgången av graviditetsveck</w:t>
      </w:r>
      <w:bookmarkStart w:id="10" w:name="_GoBack"/>
      <w:bookmarkEnd w:id="10"/>
      <w:r w:rsidRPr="0013287E">
        <w:t>a 22.</w:t>
      </w:r>
      <w:r>
        <w:t xml:space="preserve"> </w:t>
      </w:r>
      <w:r w:rsidR="00AE421B">
        <w:t>Måttet p</w:t>
      </w:r>
      <w:r w:rsidR="0013287E" w:rsidRPr="0013287E">
        <w:t>erinatal dödlighet</w:t>
      </w:r>
      <w:r>
        <w:t>,</w:t>
      </w:r>
      <w:r w:rsidR="00AE421B">
        <w:t xml:space="preserve"> </w:t>
      </w:r>
      <w:r w:rsidR="0013287E" w:rsidRPr="0013287E">
        <w:t>där definitionen är dödföddhet och spädbarnsdödlighet under första levnadsveckan</w:t>
      </w:r>
      <w:r>
        <w:t>, har inte använts i myndighetens rapportering</w:t>
      </w:r>
      <w:r w:rsidR="0013287E" w:rsidRPr="0013287E">
        <w:t xml:space="preserve">. </w:t>
      </w:r>
    </w:p>
    <w:p w:rsidR="005B4049" w:rsidRDefault="005B4049" w:rsidP="0013287E"/>
    <w:p w:rsidR="005B4049" w:rsidRDefault="005B4049" w:rsidP="0013287E">
      <w:proofErr w:type="spellStart"/>
      <w:r>
        <w:t>Folkhälsomyndighetens</w:t>
      </w:r>
      <w:proofErr w:type="spellEnd"/>
      <w:r>
        <w:t xml:space="preserve"> arbe</w:t>
      </w:r>
      <w:r w:rsidR="00D4451A">
        <w:t xml:space="preserve">te med indikatorer för folkhälsorapportering </w:t>
      </w:r>
      <w:r>
        <w:t>är under utveckling och ska täcka ett brett spektra av viktiga indikatorer gällande folkhälsan</w:t>
      </w:r>
      <w:r w:rsidR="00D4451A">
        <w:t xml:space="preserve"> i Sverige</w:t>
      </w:r>
      <w:r>
        <w:t>. I det fortsatta arbetet med vidareutveckling av indikatorer och rapportering uppskattar myndigheten de synpunkter som Spädbarnsfonden lämnat och kommer att beakta dessa i det fortsatta arbetet.</w:t>
      </w:r>
    </w:p>
    <w:p w:rsidR="0013287E" w:rsidRPr="0013287E" w:rsidRDefault="0013287E" w:rsidP="00490319">
      <w:pPr>
        <w:pStyle w:val="Brdtext"/>
      </w:pPr>
    </w:p>
    <w:p w:rsidR="00E569AA" w:rsidRPr="005B4049" w:rsidRDefault="00E569AA" w:rsidP="00F353EA">
      <w:pPr>
        <w:pStyle w:val="Brdtext"/>
        <w:rPr>
          <w:rFonts w:eastAsiaTheme="majorEastAsia"/>
        </w:rPr>
      </w:pPr>
    </w:p>
    <w:p w:rsidR="00142E92" w:rsidRDefault="00142E92" w:rsidP="0089011D">
      <w:pPr>
        <w:pStyle w:val="Brdtext"/>
        <w:rPr>
          <w:rFonts w:eastAsiaTheme="majorEastAsia"/>
        </w:rPr>
      </w:pPr>
      <w:r>
        <w:rPr>
          <w:rFonts w:eastAsiaTheme="majorEastAsia"/>
        </w:rPr>
        <w:t>Med vänlig hälsning</w:t>
      </w:r>
    </w:p>
    <w:p w:rsidR="00142E92" w:rsidRDefault="00142E92" w:rsidP="0089011D">
      <w:pPr>
        <w:pStyle w:val="Brdtext"/>
        <w:rPr>
          <w:rFonts w:eastAsiaTheme="majorEastAsia"/>
        </w:rPr>
      </w:pPr>
    </w:p>
    <w:p w:rsidR="00142E92" w:rsidRDefault="00142E92" w:rsidP="0089011D">
      <w:pPr>
        <w:pStyle w:val="Brdtext"/>
        <w:rPr>
          <w:rFonts w:eastAsiaTheme="majorEastAsia"/>
        </w:rPr>
      </w:pPr>
    </w:p>
    <w:p w:rsidR="00142E92" w:rsidRDefault="00142E92" w:rsidP="0089011D">
      <w:pPr>
        <w:pStyle w:val="Brdtext"/>
      </w:pPr>
      <w:r>
        <w:t>Nina Lindqvist</w:t>
      </w:r>
    </w:p>
    <w:p w:rsidR="00142E92" w:rsidRDefault="00142E92" w:rsidP="0089011D">
      <w:pPr>
        <w:pStyle w:val="Brdtext"/>
      </w:pPr>
      <w:r>
        <w:t>Enhetschef, Enheten för folkhälsorapportering</w:t>
      </w:r>
    </w:p>
    <w:p w:rsidR="00142E92" w:rsidRDefault="00142E92" w:rsidP="0089011D">
      <w:pPr>
        <w:pStyle w:val="Brdtext"/>
      </w:pPr>
      <w:r>
        <w:t>+4610-205 21 93</w:t>
      </w:r>
    </w:p>
    <w:p w:rsidR="007B44ED" w:rsidRPr="00142E92" w:rsidRDefault="00142E92" w:rsidP="00142E92">
      <w:pPr>
        <w:pStyle w:val="Brdtext"/>
      </w:pPr>
      <w:r>
        <w:t>nina.lindqvist@folkhalsomyndigheten.se</w:t>
      </w:r>
    </w:p>
    <w:sectPr w:rsidR="007B44ED" w:rsidRPr="00142E92" w:rsidSect="00AF37E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418" w:bottom="2552" w:left="1985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E92" w:rsidRDefault="00142E92" w:rsidP="001A1FDF">
      <w:r>
        <w:separator/>
      </w:r>
    </w:p>
  </w:endnote>
  <w:endnote w:type="continuationSeparator" w:id="0">
    <w:p w:rsidR="00142E92" w:rsidRDefault="00142E92" w:rsidP="001A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80"/>
      <w:gridCol w:w="2190"/>
      <w:gridCol w:w="57"/>
    </w:tblGrid>
    <w:tr w:rsidR="00A80EC7" w:rsidTr="0016661E">
      <w:trPr>
        <w:trHeight w:hRule="exact" w:val="57"/>
      </w:trPr>
      <w:tc>
        <w:tcPr>
          <w:tcW w:w="8427" w:type="dxa"/>
          <w:gridSpan w:val="3"/>
          <w:tcBorders>
            <w:bottom w:val="single" w:sz="8" w:space="0" w:color="F8F8F8" w:themeColor="background2"/>
          </w:tcBorders>
        </w:tcPr>
        <w:p w:rsidR="00A80EC7" w:rsidRDefault="00A80EC7" w:rsidP="00987BD9">
          <w:pPr>
            <w:pStyle w:val="Sidfot"/>
            <w:rPr>
              <w:b/>
              <w:bCs/>
            </w:rPr>
          </w:pPr>
          <w:bookmarkStart w:id="18" w:name="bkmFooter2"/>
        </w:p>
      </w:tc>
    </w:tr>
    <w:tr w:rsidR="00A80EC7" w:rsidTr="00886987">
      <w:trPr>
        <w:gridAfter w:val="1"/>
        <w:wAfter w:w="57" w:type="dxa"/>
        <w:trHeight w:hRule="exact" w:val="45"/>
      </w:trPr>
      <w:tc>
        <w:tcPr>
          <w:tcW w:w="6180" w:type="dxa"/>
          <w:tcBorders>
            <w:bottom w:val="single" w:sz="8" w:space="0" w:color="0065AC" w:themeColor="text2"/>
          </w:tcBorders>
        </w:tcPr>
        <w:p w:rsidR="00A80EC7" w:rsidRDefault="00A80EC7" w:rsidP="00987BD9">
          <w:pPr>
            <w:pStyle w:val="Sidfot"/>
            <w:rPr>
              <w:b/>
              <w:bCs/>
            </w:rPr>
          </w:pPr>
        </w:p>
      </w:tc>
      <w:tc>
        <w:tcPr>
          <w:tcW w:w="2190" w:type="dxa"/>
        </w:tcPr>
        <w:p w:rsidR="00A80EC7" w:rsidRDefault="00A80EC7" w:rsidP="00987BD9">
          <w:pPr>
            <w:pStyle w:val="Sidfot"/>
            <w:rPr>
              <w:b/>
              <w:bCs/>
            </w:rPr>
          </w:pPr>
        </w:p>
      </w:tc>
    </w:tr>
    <w:tr w:rsidR="00A80EC7" w:rsidTr="001B6DFE">
      <w:trPr>
        <w:trHeight w:hRule="exact" w:val="130"/>
      </w:trPr>
      <w:tc>
        <w:tcPr>
          <w:tcW w:w="8427" w:type="dxa"/>
          <w:gridSpan w:val="3"/>
        </w:tcPr>
        <w:p w:rsidR="00A80EC7" w:rsidRPr="0026620D" w:rsidRDefault="00A80EC7" w:rsidP="00987BD9">
          <w:pPr>
            <w:pStyle w:val="Sidfot"/>
            <w:rPr>
              <w:b/>
              <w:bCs/>
            </w:rPr>
          </w:pPr>
        </w:p>
      </w:tc>
    </w:tr>
    <w:tr w:rsidR="0026620D" w:rsidTr="00A80EC7">
      <w:tc>
        <w:tcPr>
          <w:tcW w:w="8427" w:type="dxa"/>
          <w:gridSpan w:val="3"/>
        </w:tcPr>
        <w:p w:rsidR="0026620D" w:rsidRDefault="0026620D" w:rsidP="0026620D">
          <w:pPr>
            <w:pStyle w:val="Sidfot"/>
          </w:pPr>
          <w:r>
            <w:rPr>
              <w:b/>
              <w:bCs/>
            </w:rPr>
            <w:t>Solna</w:t>
          </w:r>
          <w:r>
            <w:t xml:space="preserve"> </w:t>
          </w:r>
          <w:r w:rsidRPr="00987BD9">
            <w:rPr>
              <w:rStyle w:val="SidfotChar"/>
            </w:rPr>
            <w:t>Folkhälsomyndigheten</w:t>
          </w:r>
          <w:r>
            <w:t xml:space="preserve">, SE-171 82 Solna. Besök: Nobels väg 18. </w:t>
          </w:r>
          <w:r>
            <w:rPr>
              <w:b/>
              <w:bCs/>
            </w:rPr>
            <w:t xml:space="preserve">Östersund </w:t>
          </w:r>
          <w:r>
            <w:t>Folkhälsomyndigheten, SE-831 40 Östersund. Besök: Forskarens väg 3.</w:t>
          </w:r>
        </w:p>
        <w:p w:rsidR="0026620D" w:rsidRDefault="0026620D" w:rsidP="0026620D">
          <w:pPr>
            <w:pStyle w:val="Sidfot"/>
            <w:rPr>
              <w:b/>
              <w:bCs/>
            </w:rPr>
          </w:pPr>
          <w:r w:rsidRPr="00A80EC7">
            <w:rPr>
              <w:b/>
            </w:rPr>
            <w:t>Telefon</w:t>
          </w:r>
          <w:r>
            <w:t xml:space="preserve"> </w:t>
          </w:r>
          <w:r w:rsidR="007B44ED">
            <w:t>010-205 20 00</w:t>
          </w:r>
          <w:r>
            <w:t xml:space="preserve"> </w:t>
          </w:r>
          <w:r>
            <w:rPr>
              <w:b/>
              <w:bCs/>
            </w:rPr>
            <w:t xml:space="preserve">E-post </w:t>
          </w:r>
          <w:r>
            <w:t xml:space="preserve">info@folkhalsomyndigheten.se </w:t>
          </w:r>
          <w:hyperlink r:id="rId1" w:history="1">
            <w:r w:rsidRPr="00A80EC7">
              <w:rPr>
                <w:b/>
              </w:rPr>
              <w:t>www.folkhalsomyndigheten.se</w:t>
            </w:r>
          </w:hyperlink>
        </w:p>
      </w:tc>
    </w:tr>
    <w:bookmarkEnd w:id="18"/>
  </w:tbl>
  <w:p w:rsidR="0026620D" w:rsidRDefault="0026620D" w:rsidP="00987BD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80"/>
      <w:gridCol w:w="2190"/>
      <w:gridCol w:w="57"/>
    </w:tblGrid>
    <w:tr w:rsidR="00305022" w:rsidTr="0016661E">
      <w:trPr>
        <w:trHeight w:hRule="exact" w:val="57"/>
      </w:trPr>
      <w:tc>
        <w:tcPr>
          <w:tcW w:w="8427" w:type="dxa"/>
          <w:gridSpan w:val="3"/>
          <w:tcBorders>
            <w:bottom w:val="single" w:sz="8" w:space="0" w:color="F8F8F8" w:themeColor="background2"/>
          </w:tcBorders>
        </w:tcPr>
        <w:p w:rsidR="00305022" w:rsidRDefault="00305022" w:rsidP="000816EA">
          <w:pPr>
            <w:pStyle w:val="Sidfot"/>
            <w:rPr>
              <w:b/>
              <w:bCs/>
            </w:rPr>
          </w:pPr>
          <w:bookmarkStart w:id="20" w:name="bkmFooter"/>
        </w:p>
      </w:tc>
    </w:tr>
    <w:tr w:rsidR="00305022" w:rsidTr="00886987">
      <w:trPr>
        <w:gridAfter w:val="1"/>
        <w:wAfter w:w="57" w:type="dxa"/>
        <w:trHeight w:hRule="exact" w:val="45"/>
      </w:trPr>
      <w:tc>
        <w:tcPr>
          <w:tcW w:w="6180" w:type="dxa"/>
          <w:tcBorders>
            <w:bottom w:val="single" w:sz="8" w:space="0" w:color="0065AC" w:themeColor="text2"/>
          </w:tcBorders>
        </w:tcPr>
        <w:p w:rsidR="00305022" w:rsidRDefault="00305022" w:rsidP="000816EA">
          <w:pPr>
            <w:pStyle w:val="Sidfot"/>
            <w:rPr>
              <w:b/>
              <w:bCs/>
            </w:rPr>
          </w:pPr>
        </w:p>
      </w:tc>
      <w:tc>
        <w:tcPr>
          <w:tcW w:w="2190" w:type="dxa"/>
        </w:tcPr>
        <w:p w:rsidR="00305022" w:rsidRDefault="00305022" w:rsidP="000816EA">
          <w:pPr>
            <w:pStyle w:val="Sidfot"/>
            <w:rPr>
              <w:b/>
              <w:bCs/>
            </w:rPr>
          </w:pPr>
        </w:p>
      </w:tc>
    </w:tr>
    <w:tr w:rsidR="00305022" w:rsidTr="001B6DFE">
      <w:trPr>
        <w:trHeight w:hRule="exact" w:val="130"/>
      </w:trPr>
      <w:tc>
        <w:tcPr>
          <w:tcW w:w="8427" w:type="dxa"/>
          <w:gridSpan w:val="3"/>
        </w:tcPr>
        <w:p w:rsidR="00305022" w:rsidRPr="0026620D" w:rsidRDefault="00305022" w:rsidP="000816EA">
          <w:pPr>
            <w:pStyle w:val="Sidfot"/>
            <w:rPr>
              <w:b/>
              <w:bCs/>
            </w:rPr>
          </w:pPr>
        </w:p>
      </w:tc>
    </w:tr>
    <w:tr w:rsidR="00305022" w:rsidTr="00D72B72">
      <w:tc>
        <w:tcPr>
          <w:tcW w:w="8427" w:type="dxa"/>
          <w:gridSpan w:val="3"/>
        </w:tcPr>
        <w:p w:rsidR="00305022" w:rsidRDefault="00305022" w:rsidP="000816EA">
          <w:pPr>
            <w:pStyle w:val="Sidfot"/>
          </w:pPr>
          <w:r>
            <w:rPr>
              <w:b/>
              <w:bCs/>
            </w:rPr>
            <w:t>Solna</w:t>
          </w:r>
          <w:r>
            <w:t xml:space="preserve"> </w:t>
          </w:r>
          <w:r w:rsidRPr="00987BD9">
            <w:rPr>
              <w:rStyle w:val="SidfotChar"/>
            </w:rPr>
            <w:t>Folkhälsomyndigheten</w:t>
          </w:r>
          <w:r>
            <w:t xml:space="preserve">, SE-171 82 Solna. Besök: Nobels väg 18. </w:t>
          </w:r>
          <w:r>
            <w:rPr>
              <w:b/>
              <w:bCs/>
            </w:rPr>
            <w:t xml:space="preserve">Östersund </w:t>
          </w:r>
          <w:r>
            <w:t>Folkhälsomyndigheten, SE-831 40 Östersund. Besök: Forskarens väg 3.</w:t>
          </w:r>
        </w:p>
        <w:p w:rsidR="00305022" w:rsidRDefault="00305022" w:rsidP="000816EA">
          <w:pPr>
            <w:pStyle w:val="Sidfot"/>
            <w:rPr>
              <w:b/>
              <w:bCs/>
            </w:rPr>
          </w:pPr>
          <w:r w:rsidRPr="00A80EC7">
            <w:rPr>
              <w:b/>
            </w:rPr>
            <w:t>Telefon</w:t>
          </w:r>
          <w:r>
            <w:t xml:space="preserve"> 010-205 20 00 </w:t>
          </w:r>
          <w:r>
            <w:rPr>
              <w:b/>
              <w:bCs/>
            </w:rPr>
            <w:t xml:space="preserve">E-post </w:t>
          </w:r>
          <w:r>
            <w:t xml:space="preserve">info@folkhalsomyndigheten.se </w:t>
          </w:r>
          <w:hyperlink r:id="rId1" w:history="1">
            <w:r w:rsidRPr="00A80EC7">
              <w:rPr>
                <w:b/>
              </w:rPr>
              <w:t>www.folkhalsomyndigheten.se</w:t>
            </w:r>
          </w:hyperlink>
        </w:p>
      </w:tc>
    </w:tr>
    <w:bookmarkEnd w:id="20"/>
  </w:tbl>
  <w:p w:rsidR="000816EA" w:rsidRDefault="000816EA" w:rsidP="000816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E92" w:rsidRDefault="00142E92" w:rsidP="001A1FDF">
      <w:r>
        <w:separator/>
      </w:r>
    </w:p>
  </w:footnote>
  <w:footnote w:type="continuationSeparator" w:id="0">
    <w:p w:rsidR="00142E92" w:rsidRDefault="00142E92" w:rsidP="001A1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14"/>
      <w:gridCol w:w="6690"/>
    </w:tblGrid>
    <w:tr w:rsidR="003D608B" w:rsidTr="00334A4B">
      <w:tc>
        <w:tcPr>
          <w:tcW w:w="1814" w:type="dxa"/>
        </w:tcPr>
        <w:p w:rsidR="003D608B" w:rsidRDefault="00142E92" w:rsidP="003D608B">
          <w:pPr>
            <w:pStyle w:val="KontaktuppgiftRub"/>
          </w:pPr>
          <w:bookmarkStart w:id="11" w:name="bkmVårtÄrendeNr2H"/>
          <w:bookmarkStart w:id="12" w:name="bkmVårtÄrendeNr2Delete"/>
          <w:r>
            <w:t>Vårt ärendenummer</w:t>
          </w:r>
          <w:bookmarkEnd w:id="11"/>
        </w:p>
        <w:p w:rsidR="00AE33AD" w:rsidRDefault="00142E92" w:rsidP="003D608B">
          <w:pPr>
            <w:pStyle w:val="Kontaktuppgift"/>
          </w:pPr>
          <w:bookmarkStart w:id="13" w:name="bkmVårtÄrendeNr2"/>
          <w:r>
            <w:t>03155-2017</w:t>
          </w:r>
          <w:bookmarkEnd w:id="13"/>
        </w:p>
        <w:p w:rsidR="001431E2" w:rsidRDefault="001431E2" w:rsidP="001431E2">
          <w:pPr>
            <w:pStyle w:val="KontaktuppgiftRub"/>
          </w:pPr>
          <w:bookmarkStart w:id="14" w:name="bkmErtÄrendeNr2H"/>
          <w:bookmarkStart w:id="15" w:name="bkmErtÄrendeNr2Delete"/>
          <w:bookmarkEnd w:id="12"/>
          <w:bookmarkEnd w:id="14"/>
        </w:p>
        <w:p w:rsidR="001431E2" w:rsidRPr="003D608B" w:rsidRDefault="001431E2" w:rsidP="003D608B">
          <w:pPr>
            <w:pStyle w:val="Kontaktuppgift"/>
          </w:pPr>
          <w:bookmarkStart w:id="16" w:name="bkmErtÄrendeNr2"/>
          <w:bookmarkEnd w:id="15"/>
          <w:bookmarkEnd w:id="16"/>
        </w:p>
      </w:tc>
      <w:tc>
        <w:tcPr>
          <w:tcW w:w="6690" w:type="dxa"/>
        </w:tcPr>
        <w:p w:rsidR="003D608B" w:rsidRDefault="00142E92" w:rsidP="003D608B">
          <w:pPr>
            <w:pStyle w:val="KontaktuppgiftRub"/>
          </w:pPr>
          <w:bookmarkStart w:id="17" w:name="bkmPageH2"/>
          <w:r>
            <w:t>Sida</w:t>
          </w:r>
          <w:bookmarkEnd w:id="17"/>
        </w:p>
        <w:p w:rsidR="003D608B" w:rsidRDefault="003D608B" w:rsidP="003D608B">
          <w:pPr>
            <w:pStyle w:val="Kontaktuppgift"/>
          </w:pPr>
          <w:r>
            <w:fldChar w:fldCharType="begin"/>
          </w:r>
          <w:r>
            <w:instrText xml:space="preserve">PAGE </w:instrText>
          </w:r>
          <w:r>
            <w:fldChar w:fldCharType="separate"/>
          </w:r>
          <w:r w:rsidR="0013287E">
            <w:t>2</w:t>
          </w:r>
          <w:r>
            <w:fldChar w:fldCharType="end"/>
          </w:r>
          <w:r>
            <w:t xml:space="preserve"> (</w:t>
          </w:r>
          <w:r w:rsidR="00076BCA">
            <w:fldChar w:fldCharType="begin"/>
          </w:r>
          <w:r w:rsidR="00076BCA">
            <w:instrText xml:space="preserve"> NUMPAGES </w:instrText>
          </w:r>
          <w:r w:rsidR="00076BCA">
            <w:fldChar w:fldCharType="separate"/>
          </w:r>
          <w:r w:rsidR="0013287E">
            <w:t>2</w:t>
          </w:r>
          <w:r w:rsidR="00076BCA">
            <w:fldChar w:fldCharType="end"/>
          </w:r>
          <w:r>
            <w:t>)</w:t>
          </w:r>
        </w:p>
      </w:tc>
    </w:tr>
  </w:tbl>
  <w:p w:rsidR="001A1FDF" w:rsidRDefault="001A1FDF" w:rsidP="00B048D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004" w:rsidRDefault="00D6017A" w:rsidP="00B048D6">
    <w:pPr>
      <w:pStyle w:val="Sidhuvud"/>
      <w:tabs>
        <w:tab w:val="clear" w:pos="3969"/>
        <w:tab w:val="center" w:pos="3976"/>
      </w:tabs>
    </w:pPr>
    <w:r>
      <w:tab/>
    </w:r>
    <w:bookmarkStart w:id="19" w:name="bkmLogo"/>
    <w:r w:rsidR="00201EF3">
      <w:rPr>
        <w:lang w:val="en-US"/>
      </w:rPr>
      <w:drawing>
        <wp:inline distT="0" distB="0" distL="0" distR="0" wp14:anchorId="2FA86508" wp14:editId="6A38B234">
          <wp:extent cx="1345263" cy="900000"/>
          <wp:effectExtent l="0" t="0" r="762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khalsomyndigheten_cent_RGB SVE (Word)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26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9"/>
  </w:p>
  <w:p w:rsidR="00AF37EC" w:rsidRDefault="00AF37EC" w:rsidP="00B048D6">
    <w:pPr>
      <w:pStyle w:val="Sidhuvud"/>
      <w:tabs>
        <w:tab w:val="clear" w:pos="3969"/>
        <w:tab w:val="center" w:pos="3976"/>
      </w:tabs>
    </w:pPr>
  </w:p>
  <w:p w:rsidR="00AF37EC" w:rsidRDefault="00AF37EC" w:rsidP="00B048D6">
    <w:pPr>
      <w:pStyle w:val="Sidhuvud"/>
      <w:tabs>
        <w:tab w:val="clear" w:pos="3969"/>
        <w:tab w:val="center" w:pos="3976"/>
      </w:tabs>
    </w:pPr>
  </w:p>
  <w:p w:rsidR="00AF37EC" w:rsidRDefault="00AF37EC" w:rsidP="00B048D6">
    <w:pPr>
      <w:pStyle w:val="Sidhuvud"/>
      <w:tabs>
        <w:tab w:val="clear" w:pos="3969"/>
        <w:tab w:val="center" w:pos="3976"/>
      </w:tabs>
    </w:pPr>
  </w:p>
  <w:p w:rsidR="00AF37EC" w:rsidRDefault="00AF37EC" w:rsidP="00B048D6">
    <w:pPr>
      <w:pStyle w:val="Sidhuvud"/>
      <w:tabs>
        <w:tab w:val="clear" w:pos="3969"/>
        <w:tab w:val="center" w:pos="39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DD8F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99CA1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0C440E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1349B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E6D65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2E0E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AA0A50"/>
    <w:multiLevelType w:val="hybridMultilevel"/>
    <w:tmpl w:val="A0FA0C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24811"/>
    <w:multiLevelType w:val="multilevel"/>
    <w:tmpl w:val="954AC720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9" w:hanging="37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5F458BE"/>
    <w:multiLevelType w:val="multilevel"/>
    <w:tmpl w:val="D9A89FA0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89" w:hanging="37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92"/>
    <w:rsid w:val="0001652B"/>
    <w:rsid w:val="0001655E"/>
    <w:rsid w:val="00017F59"/>
    <w:rsid w:val="000246BE"/>
    <w:rsid w:val="00041039"/>
    <w:rsid w:val="000437D6"/>
    <w:rsid w:val="00052138"/>
    <w:rsid w:val="00065A05"/>
    <w:rsid w:val="00065D30"/>
    <w:rsid w:val="00072C7F"/>
    <w:rsid w:val="00076BCA"/>
    <w:rsid w:val="00077CE6"/>
    <w:rsid w:val="000816EA"/>
    <w:rsid w:val="000948AE"/>
    <w:rsid w:val="000B1B90"/>
    <w:rsid w:val="000B6FCA"/>
    <w:rsid w:val="000C3690"/>
    <w:rsid w:val="000C4F7E"/>
    <w:rsid w:val="000D1FDF"/>
    <w:rsid w:val="000D282B"/>
    <w:rsid w:val="000E2C84"/>
    <w:rsid w:val="000F3585"/>
    <w:rsid w:val="000F78C3"/>
    <w:rsid w:val="00112CA9"/>
    <w:rsid w:val="00120C40"/>
    <w:rsid w:val="00122C67"/>
    <w:rsid w:val="00124B42"/>
    <w:rsid w:val="0013287E"/>
    <w:rsid w:val="00142E92"/>
    <w:rsid w:val="001431E2"/>
    <w:rsid w:val="00160D48"/>
    <w:rsid w:val="0016661E"/>
    <w:rsid w:val="001827DE"/>
    <w:rsid w:val="001A1FDF"/>
    <w:rsid w:val="001A268B"/>
    <w:rsid w:val="001B2FFD"/>
    <w:rsid w:val="001B4224"/>
    <w:rsid w:val="001B54E8"/>
    <w:rsid w:val="001B6DFE"/>
    <w:rsid w:val="001B7B40"/>
    <w:rsid w:val="001C20F4"/>
    <w:rsid w:val="001C26F3"/>
    <w:rsid w:val="001D4E13"/>
    <w:rsid w:val="001D7FF6"/>
    <w:rsid w:val="001E7DDF"/>
    <w:rsid w:val="001F58E4"/>
    <w:rsid w:val="00201EF3"/>
    <w:rsid w:val="00205C12"/>
    <w:rsid w:val="00230B96"/>
    <w:rsid w:val="00234D19"/>
    <w:rsid w:val="00261FDA"/>
    <w:rsid w:val="0026249D"/>
    <w:rsid w:val="00264636"/>
    <w:rsid w:val="0026620D"/>
    <w:rsid w:val="00282E79"/>
    <w:rsid w:val="00284B58"/>
    <w:rsid w:val="00284E59"/>
    <w:rsid w:val="00285704"/>
    <w:rsid w:val="002A0712"/>
    <w:rsid w:val="002A2CA0"/>
    <w:rsid w:val="002B4F36"/>
    <w:rsid w:val="002D6B41"/>
    <w:rsid w:val="00300FD0"/>
    <w:rsid w:val="00305022"/>
    <w:rsid w:val="00312C86"/>
    <w:rsid w:val="003274F1"/>
    <w:rsid w:val="0033140C"/>
    <w:rsid w:val="00332D92"/>
    <w:rsid w:val="003347B8"/>
    <w:rsid w:val="00334A4B"/>
    <w:rsid w:val="00335C6B"/>
    <w:rsid w:val="00345A3A"/>
    <w:rsid w:val="00345AA1"/>
    <w:rsid w:val="00346CF3"/>
    <w:rsid w:val="00357098"/>
    <w:rsid w:val="00362DAD"/>
    <w:rsid w:val="0037599F"/>
    <w:rsid w:val="00393D01"/>
    <w:rsid w:val="003A7D4C"/>
    <w:rsid w:val="003B0EFF"/>
    <w:rsid w:val="003C5250"/>
    <w:rsid w:val="003D608B"/>
    <w:rsid w:val="003F309D"/>
    <w:rsid w:val="003F7071"/>
    <w:rsid w:val="0040305C"/>
    <w:rsid w:val="004038D8"/>
    <w:rsid w:val="00406143"/>
    <w:rsid w:val="00430081"/>
    <w:rsid w:val="00442034"/>
    <w:rsid w:val="004437BF"/>
    <w:rsid w:val="00446F7F"/>
    <w:rsid w:val="004473E7"/>
    <w:rsid w:val="0047254F"/>
    <w:rsid w:val="004747B2"/>
    <w:rsid w:val="00485A75"/>
    <w:rsid w:val="00490319"/>
    <w:rsid w:val="004B6DB2"/>
    <w:rsid w:val="004C1046"/>
    <w:rsid w:val="004C2F7B"/>
    <w:rsid w:val="004E4163"/>
    <w:rsid w:val="004F1F2B"/>
    <w:rsid w:val="00501AE5"/>
    <w:rsid w:val="00530DAB"/>
    <w:rsid w:val="00537CE0"/>
    <w:rsid w:val="00542FCE"/>
    <w:rsid w:val="00545E77"/>
    <w:rsid w:val="00551D8E"/>
    <w:rsid w:val="0057439C"/>
    <w:rsid w:val="00575728"/>
    <w:rsid w:val="00584F35"/>
    <w:rsid w:val="005A6ED7"/>
    <w:rsid w:val="005B1F52"/>
    <w:rsid w:val="005B228B"/>
    <w:rsid w:val="005B4049"/>
    <w:rsid w:val="005C4913"/>
    <w:rsid w:val="005C59E2"/>
    <w:rsid w:val="005D3805"/>
    <w:rsid w:val="005D71B1"/>
    <w:rsid w:val="005F4A00"/>
    <w:rsid w:val="006015EA"/>
    <w:rsid w:val="006028FD"/>
    <w:rsid w:val="00606DC4"/>
    <w:rsid w:val="0061786C"/>
    <w:rsid w:val="006273F3"/>
    <w:rsid w:val="0063505F"/>
    <w:rsid w:val="006710D5"/>
    <w:rsid w:val="0067454A"/>
    <w:rsid w:val="00690E63"/>
    <w:rsid w:val="00696CE2"/>
    <w:rsid w:val="006B4D39"/>
    <w:rsid w:val="006B77DC"/>
    <w:rsid w:val="006C3C70"/>
    <w:rsid w:val="006C7A24"/>
    <w:rsid w:val="006F234C"/>
    <w:rsid w:val="0070235E"/>
    <w:rsid w:val="00710A1E"/>
    <w:rsid w:val="0071246E"/>
    <w:rsid w:val="00712E2A"/>
    <w:rsid w:val="00726025"/>
    <w:rsid w:val="007276E0"/>
    <w:rsid w:val="00734139"/>
    <w:rsid w:val="007345AA"/>
    <w:rsid w:val="007367C4"/>
    <w:rsid w:val="00736892"/>
    <w:rsid w:val="00743B03"/>
    <w:rsid w:val="00777067"/>
    <w:rsid w:val="0078250E"/>
    <w:rsid w:val="0078548C"/>
    <w:rsid w:val="007859EF"/>
    <w:rsid w:val="00785A16"/>
    <w:rsid w:val="007A3C7C"/>
    <w:rsid w:val="007B44ED"/>
    <w:rsid w:val="007B5199"/>
    <w:rsid w:val="007D0220"/>
    <w:rsid w:val="007D438E"/>
    <w:rsid w:val="007D61BB"/>
    <w:rsid w:val="00802C3B"/>
    <w:rsid w:val="00805C0E"/>
    <w:rsid w:val="008101F2"/>
    <w:rsid w:val="008123B5"/>
    <w:rsid w:val="00813503"/>
    <w:rsid w:val="00842F6D"/>
    <w:rsid w:val="00854939"/>
    <w:rsid w:val="00860ACC"/>
    <w:rsid w:val="00873BB5"/>
    <w:rsid w:val="00885A25"/>
    <w:rsid w:val="00886987"/>
    <w:rsid w:val="0089011D"/>
    <w:rsid w:val="0089444F"/>
    <w:rsid w:val="008B0F84"/>
    <w:rsid w:val="008B6BA3"/>
    <w:rsid w:val="008C1E8D"/>
    <w:rsid w:val="008D3A2F"/>
    <w:rsid w:val="008D5386"/>
    <w:rsid w:val="008E16F8"/>
    <w:rsid w:val="008E3004"/>
    <w:rsid w:val="00905629"/>
    <w:rsid w:val="00907279"/>
    <w:rsid w:val="009118AC"/>
    <w:rsid w:val="009122E3"/>
    <w:rsid w:val="0091501C"/>
    <w:rsid w:val="00923F9B"/>
    <w:rsid w:val="00936C91"/>
    <w:rsid w:val="0094100F"/>
    <w:rsid w:val="00954068"/>
    <w:rsid w:val="00954318"/>
    <w:rsid w:val="009549BC"/>
    <w:rsid w:val="00961631"/>
    <w:rsid w:val="00964C25"/>
    <w:rsid w:val="00966086"/>
    <w:rsid w:val="00987532"/>
    <w:rsid w:val="00987BD9"/>
    <w:rsid w:val="009B45CA"/>
    <w:rsid w:val="009F6F05"/>
    <w:rsid w:val="00A02CF2"/>
    <w:rsid w:val="00A0718C"/>
    <w:rsid w:val="00A14A39"/>
    <w:rsid w:val="00A22D10"/>
    <w:rsid w:val="00A30B5A"/>
    <w:rsid w:val="00A64439"/>
    <w:rsid w:val="00A71679"/>
    <w:rsid w:val="00A80EC7"/>
    <w:rsid w:val="00A930D5"/>
    <w:rsid w:val="00A94209"/>
    <w:rsid w:val="00A9786A"/>
    <w:rsid w:val="00A97E3A"/>
    <w:rsid w:val="00AA74F9"/>
    <w:rsid w:val="00AC17B5"/>
    <w:rsid w:val="00AC28ED"/>
    <w:rsid w:val="00AD289F"/>
    <w:rsid w:val="00AE33AD"/>
    <w:rsid w:val="00AE421B"/>
    <w:rsid w:val="00AF11A6"/>
    <w:rsid w:val="00AF37EC"/>
    <w:rsid w:val="00AF4F1A"/>
    <w:rsid w:val="00B0454F"/>
    <w:rsid w:val="00B048D6"/>
    <w:rsid w:val="00B16987"/>
    <w:rsid w:val="00B20E21"/>
    <w:rsid w:val="00B26372"/>
    <w:rsid w:val="00B32509"/>
    <w:rsid w:val="00B33D7F"/>
    <w:rsid w:val="00B54C45"/>
    <w:rsid w:val="00B54E51"/>
    <w:rsid w:val="00B74A45"/>
    <w:rsid w:val="00B824F9"/>
    <w:rsid w:val="00B850F7"/>
    <w:rsid w:val="00B921B2"/>
    <w:rsid w:val="00B923D0"/>
    <w:rsid w:val="00BC1770"/>
    <w:rsid w:val="00BC2E55"/>
    <w:rsid w:val="00BC4580"/>
    <w:rsid w:val="00BE7FD7"/>
    <w:rsid w:val="00C01E66"/>
    <w:rsid w:val="00C02BA6"/>
    <w:rsid w:val="00C12B68"/>
    <w:rsid w:val="00C22195"/>
    <w:rsid w:val="00C22C7B"/>
    <w:rsid w:val="00C404A7"/>
    <w:rsid w:val="00C8563B"/>
    <w:rsid w:val="00CA2D87"/>
    <w:rsid w:val="00CC026D"/>
    <w:rsid w:val="00CE0E1D"/>
    <w:rsid w:val="00D22830"/>
    <w:rsid w:val="00D265FF"/>
    <w:rsid w:val="00D4451A"/>
    <w:rsid w:val="00D6017A"/>
    <w:rsid w:val="00D76761"/>
    <w:rsid w:val="00D773DD"/>
    <w:rsid w:val="00D85157"/>
    <w:rsid w:val="00DA429E"/>
    <w:rsid w:val="00DB28AA"/>
    <w:rsid w:val="00DE02BF"/>
    <w:rsid w:val="00E00BB0"/>
    <w:rsid w:val="00E0256A"/>
    <w:rsid w:val="00E17055"/>
    <w:rsid w:val="00E246B9"/>
    <w:rsid w:val="00E2665E"/>
    <w:rsid w:val="00E46561"/>
    <w:rsid w:val="00E569AA"/>
    <w:rsid w:val="00E62C26"/>
    <w:rsid w:val="00E67932"/>
    <w:rsid w:val="00E73A6D"/>
    <w:rsid w:val="00E747D6"/>
    <w:rsid w:val="00E92B25"/>
    <w:rsid w:val="00E94305"/>
    <w:rsid w:val="00E9746C"/>
    <w:rsid w:val="00EB58D2"/>
    <w:rsid w:val="00EC77EB"/>
    <w:rsid w:val="00ED2A68"/>
    <w:rsid w:val="00EE6544"/>
    <w:rsid w:val="00EF235B"/>
    <w:rsid w:val="00EF5821"/>
    <w:rsid w:val="00EF7A7B"/>
    <w:rsid w:val="00F01C42"/>
    <w:rsid w:val="00F116F0"/>
    <w:rsid w:val="00F2509B"/>
    <w:rsid w:val="00F26B0E"/>
    <w:rsid w:val="00F26EEF"/>
    <w:rsid w:val="00F26F76"/>
    <w:rsid w:val="00F353EA"/>
    <w:rsid w:val="00F55BD1"/>
    <w:rsid w:val="00F613EC"/>
    <w:rsid w:val="00F64C80"/>
    <w:rsid w:val="00F74CA7"/>
    <w:rsid w:val="00F750E7"/>
    <w:rsid w:val="00F83E51"/>
    <w:rsid w:val="00F86228"/>
    <w:rsid w:val="00F86F10"/>
    <w:rsid w:val="00FA2858"/>
    <w:rsid w:val="00FB45E4"/>
    <w:rsid w:val="00FB6771"/>
    <w:rsid w:val="00FE4548"/>
    <w:rsid w:val="00FE7BEB"/>
    <w:rsid w:val="00FF0270"/>
    <w:rsid w:val="00FF0800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3FC96C"/>
  <w15:docId w15:val="{E9F5FAA4-5F4F-4747-B880-B7CA5A50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5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860ACC"/>
  </w:style>
  <w:style w:type="paragraph" w:styleId="Rubrik1">
    <w:name w:val="heading 1"/>
    <w:basedOn w:val="Normal"/>
    <w:next w:val="Brdtext"/>
    <w:link w:val="Rubrik1Char"/>
    <w:uiPriority w:val="3"/>
    <w:qFormat/>
    <w:rsid w:val="00712E2A"/>
    <w:pPr>
      <w:keepNext/>
      <w:keepLines/>
      <w:spacing w:after="420" w:line="400" w:lineRule="atLeast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Rubrik2">
    <w:name w:val="heading 2"/>
    <w:basedOn w:val="Normal"/>
    <w:next w:val="Brdtext"/>
    <w:link w:val="Rubrik2Char"/>
    <w:uiPriority w:val="3"/>
    <w:qFormat/>
    <w:rsid w:val="00E17055"/>
    <w:pPr>
      <w:keepNext/>
      <w:keepLines/>
      <w:spacing w:line="26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3"/>
    <w:qFormat/>
    <w:rsid w:val="00E9746C"/>
    <w:pPr>
      <w:keepNext/>
      <w:keepLines/>
      <w:spacing w:line="220" w:lineRule="atLeast"/>
      <w:outlineLvl w:val="2"/>
    </w:pPr>
    <w:rPr>
      <w:rFonts w:asciiTheme="majorHAnsi" w:eastAsiaTheme="majorEastAsia" w:hAnsiTheme="majorHAnsi" w:cstheme="majorBidi"/>
      <w:b/>
      <w:sz w:val="18"/>
      <w:szCs w:val="24"/>
    </w:rPr>
  </w:style>
  <w:style w:type="paragraph" w:styleId="Rubrik4">
    <w:name w:val="heading 4"/>
    <w:basedOn w:val="Normal"/>
    <w:next w:val="Brdtext"/>
    <w:link w:val="Rubrik4Char"/>
    <w:uiPriority w:val="3"/>
    <w:semiHidden/>
    <w:qFormat/>
    <w:rsid w:val="00FF0270"/>
    <w:pPr>
      <w:keepNext/>
      <w:keepLines/>
      <w:spacing w:line="220" w:lineRule="atLeast"/>
      <w:outlineLvl w:val="3"/>
    </w:pPr>
    <w:rPr>
      <w:rFonts w:asciiTheme="majorHAnsi" w:eastAsiaTheme="majorEastAsia" w:hAnsiTheme="majorHAnsi" w:cstheme="majorBidi"/>
      <w:b/>
      <w:i/>
      <w:iCs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8"/>
    <w:rsid w:val="00E94305"/>
    <w:pPr>
      <w:tabs>
        <w:tab w:val="center" w:pos="3969"/>
      </w:tabs>
      <w:spacing w:after="20"/>
    </w:pPr>
    <w:rPr>
      <w:rFonts w:asciiTheme="majorHAnsi" w:hAnsiTheme="majorHAnsi"/>
      <w:noProof/>
      <w:sz w:val="12"/>
    </w:rPr>
  </w:style>
  <w:style w:type="character" w:customStyle="1" w:styleId="SidhuvudChar">
    <w:name w:val="Sidhuvud Char"/>
    <w:basedOn w:val="Standardstycketeckensnitt"/>
    <w:link w:val="Sidhuvud"/>
    <w:uiPriority w:val="8"/>
    <w:rsid w:val="00E94305"/>
    <w:rPr>
      <w:rFonts w:asciiTheme="majorHAnsi" w:hAnsiTheme="majorHAnsi"/>
      <w:noProof/>
      <w:sz w:val="12"/>
    </w:rPr>
  </w:style>
  <w:style w:type="paragraph" w:styleId="Sidfot">
    <w:name w:val="footer"/>
    <w:basedOn w:val="Normal"/>
    <w:link w:val="SidfotChar"/>
    <w:uiPriority w:val="8"/>
    <w:rsid w:val="00E94305"/>
    <w:pPr>
      <w:autoSpaceDE w:val="0"/>
      <w:autoSpaceDN w:val="0"/>
      <w:adjustRightInd w:val="0"/>
      <w:spacing w:line="180" w:lineRule="atLeast"/>
      <w:textAlignment w:val="center"/>
    </w:pPr>
    <w:rPr>
      <w:rFonts w:ascii="Tahoma" w:hAnsi="Tahoma" w:cs="Tahoma"/>
      <w:noProof/>
      <w:color w:val="000000"/>
      <w:sz w:val="12"/>
      <w:szCs w:val="12"/>
    </w:rPr>
  </w:style>
  <w:style w:type="character" w:customStyle="1" w:styleId="SidfotChar">
    <w:name w:val="Sidfot Char"/>
    <w:basedOn w:val="Standardstycketeckensnitt"/>
    <w:link w:val="Sidfot"/>
    <w:uiPriority w:val="8"/>
    <w:rsid w:val="00E94305"/>
    <w:rPr>
      <w:rFonts w:ascii="Tahoma" w:hAnsi="Tahoma" w:cs="Tahoma"/>
      <w:noProof/>
      <w:color w:val="000000"/>
      <w:sz w:val="12"/>
      <w:szCs w:val="12"/>
    </w:rPr>
  </w:style>
  <w:style w:type="paragraph" w:styleId="Brdtext">
    <w:name w:val="Body Text"/>
    <w:basedOn w:val="Normal"/>
    <w:link w:val="BrdtextChar"/>
    <w:uiPriority w:val="5"/>
    <w:qFormat/>
    <w:rsid w:val="0071246E"/>
    <w:pPr>
      <w:spacing w:line="260" w:lineRule="atLeast"/>
    </w:pPr>
  </w:style>
  <w:style w:type="character" w:customStyle="1" w:styleId="BrdtextChar">
    <w:name w:val="Brödtext Char"/>
    <w:basedOn w:val="Standardstycketeckensnitt"/>
    <w:link w:val="Brdtext"/>
    <w:uiPriority w:val="5"/>
    <w:rsid w:val="0071246E"/>
  </w:style>
  <w:style w:type="table" w:styleId="Tabellrutnt">
    <w:name w:val="Table Grid"/>
    <w:basedOn w:val="Normaltabell"/>
    <w:uiPriority w:val="39"/>
    <w:rsid w:val="005D3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3"/>
    <w:rsid w:val="00712E2A"/>
    <w:rPr>
      <w:rFonts w:asciiTheme="majorHAnsi" w:eastAsiaTheme="majorEastAsia" w:hAnsiTheme="majorHAnsi" w:cstheme="majorBidi"/>
      <w:b/>
      <w:sz w:val="30"/>
      <w:szCs w:val="32"/>
    </w:rPr>
  </w:style>
  <w:style w:type="paragraph" w:styleId="Adress-brev">
    <w:name w:val="envelope address"/>
    <w:basedOn w:val="Normal"/>
    <w:uiPriority w:val="6"/>
    <w:rsid w:val="00E94305"/>
    <w:pPr>
      <w:spacing w:line="220" w:lineRule="atLeast"/>
    </w:pPr>
    <w:rPr>
      <w:rFonts w:asciiTheme="majorHAnsi" w:hAnsiTheme="majorHAnsi" w:cstheme="majorHAnsi"/>
      <w:noProof/>
      <w:sz w:val="18"/>
      <w:szCs w:val="18"/>
    </w:rPr>
  </w:style>
  <w:style w:type="paragraph" w:customStyle="1" w:styleId="Kontaktuppgift">
    <w:name w:val="Kontaktuppgift"/>
    <w:basedOn w:val="Normal"/>
    <w:uiPriority w:val="7"/>
    <w:rsid w:val="00E94305"/>
    <w:pPr>
      <w:spacing w:after="113" w:line="200" w:lineRule="atLeast"/>
    </w:pPr>
    <w:rPr>
      <w:rFonts w:asciiTheme="majorHAnsi" w:hAnsiTheme="majorHAnsi" w:cstheme="majorHAnsi"/>
      <w:noProof/>
      <w:sz w:val="16"/>
      <w:szCs w:val="16"/>
    </w:rPr>
  </w:style>
  <w:style w:type="paragraph" w:customStyle="1" w:styleId="KontaktuppgiftRub">
    <w:name w:val="KontaktuppgiftRub"/>
    <w:basedOn w:val="Kontaktuppgift"/>
    <w:uiPriority w:val="6"/>
    <w:rsid w:val="00E94305"/>
    <w:pPr>
      <w:spacing w:after="0"/>
    </w:pPr>
    <w:rPr>
      <w:b/>
    </w:rPr>
  </w:style>
  <w:style w:type="character" w:customStyle="1" w:styleId="Rubrik2Char">
    <w:name w:val="Rubrik 2 Char"/>
    <w:basedOn w:val="Standardstycketeckensnitt"/>
    <w:link w:val="Rubrik2"/>
    <w:uiPriority w:val="3"/>
    <w:rsid w:val="00E17055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E9746C"/>
    <w:rPr>
      <w:rFonts w:asciiTheme="majorHAnsi" w:eastAsiaTheme="majorEastAsia" w:hAnsiTheme="majorHAnsi" w:cstheme="majorBidi"/>
      <w:b/>
      <w:sz w:val="18"/>
      <w:szCs w:val="24"/>
    </w:rPr>
  </w:style>
  <w:style w:type="character" w:customStyle="1" w:styleId="Rubrik4Char">
    <w:name w:val="Rubrik 4 Char"/>
    <w:basedOn w:val="Standardstycketeckensnitt"/>
    <w:link w:val="Rubrik4"/>
    <w:uiPriority w:val="3"/>
    <w:semiHidden/>
    <w:rsid w:val="00842F6D"/>
    <w:rPr>
      <w:rFonts w:asciiTheme="majorHAnsi" w:eastAsiaTheme="majorEastAsia" w:hAnsiTheme="majorHAnsi" w:cstheme="majorBidi"/>
      <w:b/>
      <w:i/>
      <w:iCs/>
      <w:sz w:val="18"/>
    </w:rPr>
  </w:style>
  <w:style w:type="paragraph" w:styleId="Numreradlista">
    <w:name w:val="List Number"/>
    <w:basedOn w:val="Normal"/>
    <w:uiPriority w:val="5"/>
    <w:qFormat/>
    <w:rsid w:val="00EF7A7B"/>
    <w:pPr>
      <w:numPr>
        <w:numId w:val="7"/>
      </w:numPr>
      <w:spacing w:after="170" w:line="260" w:lineRule="atLeast"/>
    </w:pPr>
  </w:style>
  <w:style w:type="paragraph" w:styleId="Punktlista">
    <w:name w:val="List Bullet"/>
    <w:basedOn w:val="Normal"/>
    <w:uiPriority w:val="5"/>
    <w:qFormat/>
    <w:rsid w:val="00B048D6"/>
    <w:pPr>
      <w:numPr>
        <w:numId w:val="9"/>
      </w:numPr>
      <w:spacing w:after="170" w:line="260" w:lineRule="atLeast"/>
    </w:pPr>
  </w:style>
  <w:style w:type="paragraph" w:styleId="Punktlista2">
    <w:name w:val="List Bullet 2"/>
    <w:basedOn w:val="Normal"/>
    <w:uiPriority w:val="5"/>
    <w:rsid w:val="00B048D6"/>
    <w:pPr>
      <w:numPr>
        <w:ilvl w:val="1"/>
        <w:numId w:val="9"/>
      </w:numPr>
      <w:spacing w:after="170" w:line="260" w:lineRule="atLeast"/>
    </w:pPr>
  </w:style>
  <w:style w:type="paragraph" w:styleId="Punktlista3">
    <w:name w:val="List Bullet 3"/>
    <w:basedOn w:val="Normal"/>
    <w:uiPriority w:val="5"/>
    <w:rsid w:val="00B048D6"/>
    <w:pPr>
      <w:numPr>
        <w:ilvl w:val="2"/>
        <w:numId w:val="9"/>
      </w:numPr>
      <w:spacing w:after="57"/>
      <w:ind w:left="1071" w:hanging="357"/>
    </w:pPr>
  </w:style>
  <w:style w:type="paragraph" w:styleId="Numreradlista2">
    <w:name w:val="List Number 2"/>
    <w:basedOn w:val="Normal"/>
    <w:uiPriority w:val="5"/>
    <w:rsid w:val="004747B2"/>
    <w:pPr>
      <w:numPr>
        <w:ilvl w:val="1"/>
        <w:numId w:val="7"/>
      </w:numPr>
      <w:spacing w:after="170" w:line="260" w:lineRule="atLeast"/>
      <w:ind w:hanging="357"/>
    </w:pPr>
  </w:style>
  <w:style w:type="paragraph" w:styleId="Numreradlista3">
    <w:name w:val="List Number 3"/>
    <w:basedOn w:val="Normal"/>
    <w:uiPriority w:val="5"/>
    <w:rsid w:val="004747B2"/>
    <w:pPr>
      <w:numPr>
        <w:ilvl w:val="2"/>
        <w:numId w:val="7"/>
      </w:numPr>
      <w:spacing w:after="57"/>
      <w:ind w:left="1071" w:hanging="357"/>
    </w:pPr>
  </w:style>
  <w:style w:type="paragraph" w:styleId="Liststycke">
    <w:name w:val="List Paragraph"/>
    <w:basedOn w:val="Normal"/>
    <w:uiPriority w:val="34"/>
    <w:semiHidden/>
    <w:rsid w:val="00ED2A68"/>
    <w:pPr>
      <w:ind w:left="720"/>
      <w:contextualSpacing/>
    </w:pPr>
  </w:style>
  <w:style w:type="character" w:styleId="Sidnummer">
    <w:name w:val="page number"/>
    <w:basedOn w:val="Standardstycketeckensnitt"/>
    <w:uiPriority w:val="8"/>
    <w:rsid w:val="00954318"/>
    <w:rPr>
      <w:rFonts w:asciiTheme="majorHAnsi" w:hAnsiTheme="majorHAnsi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698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6987"/>
    <w:rPr>
      <w:rFonts w:ascii="Segoe UI" w:hAnsi="Segoe UI" w:cs="Segoe UI"/>
      <w:sz w:val="18"/>
      <w:szCs w:val="18"/>
    </w:rPr>
  </w:style>
  <w:style w:type="paragraph" w:styleId="Ingetavstnd">
    <w:name w:val="No Spacing"/>
    <w:rsid w:val="00065D30"/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142E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noProof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142E92"/>
    <w:rPr>
      <w:rFonts w:asciiTheme="majorHAnsi" w:eastAsiaTheme="majorEastAsia" w:hAnsiTheme="majorHAnsi" w:cstheme="majorBidi"/>
      <w:noProof/>
      <w:sz w:val="24"/>
      <w:szCs w:val="24"/>
      <w:shd w:val="pct20" w:color="auto" w:fill="auto"/>
    </w:rPr>
  </w:style>
  <w:style w:type="character" w:styleId="Hyperlnk">
    <w:name w:val="Hyperlink"/>
    <w:basedOn w:val="Standardstycketeckensnitt"/>
    <w:uiPriority w:val="99"/>
    <w:semiHidden/>
    <w:unhideWhenUsed/>
    <w:rsid w:val="0013287E"/>
    <w:rPr>
      <w:color w:val="0563C1"/>
      <w:u w:val="single"/>
    </w:rPr>
  </w:style>
  <w:style w:type="paragraph" w:styleId="Normalwebb">
    <w:name w:val="Normal (Web)"/>
    <w:basedOn w:val="Normal"/>
    <w:uiPriority w:val="99"/>
    <w:semiHidden/>
    <w:unhideWhenUsed/>
    <w:rsid w:val="0013287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lkhalsomyndigheten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lkhalsomyndigheten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.lindqvist\AppData\Roaming\Microsoft\Templates\Brevmall.dotm" TargetMode="External"/></Relationships>
</file>

<file path=word/theme/theme1.xml><?xml version="1.0" encoding="utf-8"?>
<a:theme xmlns:a="http://schemas.openxmlformats.org/drawingml/2006/main" name="Folkhälsomyndigheten">
  <a:themeElements>
    <a:clrScheme name="FoHM blå">
      <a:dk1>
        <a:sysClr val="windowText" lastClr="000000"/>
      </a:dk1>
      <a:lt1>
        <a:sysClr val="window" lastClr="FFFFFF"/>
      </a:lt1>
      <a:dk2>
        <a:srgbClr val="0065AC"/>
      </a:dk2>
      <a:lt2>
        <a:srgbClr val="F8F8F8"/>
      </a:lt2>
      <a:accent1>
        <a:srgbClr val="E30613"/>
      </a:accent1>
      <a:accent2>
        <a:srgbClr val="951B81"/>
      </a:accent2>
      <a:accent3>
        <a:srgbClr val="009FE3"/>
      </a:accent3>
      <a:accent4>
        <a:srgbClr val="E6007E"/>
      </a:accent4>
      <a:accent5>
        <a:srgbClr val="95C11F"/>
      </a:accent5>
      <a:accent6>
        <a:srgbClr val="FDC300"/>
      </a:accent6>
      <a:hlink>
        <a:srgbClr val="5F5F5F"/>
      </a:hlink>
      <a:folHlink>
        <a:srgbClr val="919191"/>
      </a:folHlink>
    </a:clrScheme>
    <a:fontScheme name="Folkhälsomyndigheten_Word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Dekor 1 100%">
      <a:srgbClr val="E30613"/>
    </a:custClr>
    <a:custClr name="Dekor 1 60%">
      <a:srgbClr val="EE6A71"/>
    </a:custClr>
    <a:custClr name="Dekor 1 30%">
      <a:srgbClr val="F7B4B8"/>
    </a:custClr>
    <a:custClr name="Dekor 2 100%">
      <a:srgbClr val="951B81"/>
    </a:custClr>
    <a:custClr name="Dekor 2 60%">
      <a:srgbClr val="BF76B3"/>
    </a:custClr>
    <a:custClr name="Dekor 2 30%">
      <a:srgbClr val="DFBAD9"/>
    </a:custClr>
    <a:custClr name="Dekor 3 100%">
      <a:srgbClr val="009FE3"/>
    </a:custClr>
    <a:custClr name="Dekor 3 60%">
      <a:srgbClr val="66C5EE"/>
    </a:custClr>
    <a:custClr name="Dekor 3 30%">
      <a:srgbClr val="B2E2F7"/>
    </a:custClr>
    <a:custClr name="Dekor 4 100%">
      <a:srgbClr val="E6007E"/>
    </a:custClr>
    <a:custClr name="Dekor 4 60%">
      <a:srgbClr val="F066B2"/>
    </a:custClr>
    <a:custClr name="Dekor 4 30%">
      <a:srgbClr val="F7B2D8"/>
    </a:custClr>
    <a:custClr name="Dekor 5 100%">
      <a:srgbClr val="95C11F"/>
    </a:custClr>
    <a:custClr name="Dekor 5 60%">
      <a:srgbClr val="BFDA79"/>
    </a:custClr>
    <a:custClr name="Dekor 5 30%">
      <a:srgbClr val="DFECBB"/>
    </a:custClr>
    <a:custClr name="Orange 100%">
      <a:srgbClr val="FF6600"/>
    </a:custClr>
    <a:custClr name="Orange 60%">
      <a:srgbClr val="FFA466"/>
    </a:custClr>
    <a:custClr name="Orange 30%">
      <a:srgbClr val="FFD1B2"/>
    </a:custClr>
  </a:custClrLst>
  <a:extLst>
    <a:ext uri="{05A4C25C-085E-4340-85A3-A5531E510DB2}">
      <thm15:themeFamily xmlns:thm15="http://schemas.microsoft.com/office/thememl/2012/main" name="Blank.potx" id="{B7F18EE0-8993-4A4B-8B01-484472D245F9}" vid="{0B5E3D6D-2BFA-4D45-949D-2FF5D05222A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Brevmall.dotm</Template>
  <TotalTime>28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Lindqvist</dc:creator>
  <cp:keywords/>
  <dc:description/>
  <cp:lastModifiedBy>Nina Lindqvist</cp:lastModifiedBy>
  <cp:revision>6</cp:revision>
  <dcterms:created xsi:type="dcterms:W3CDTF">2017-10-16T20:25:00Z</dcterms:created>
  <dcterms:modified xsi:type="dcterms:W3CDTF">2017-10-18T07:41:00Z</dcterms:modified>
</cp:coreProperties>
</file>